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8562" w14:textId="78CA4139" w:rsidR="008A2216" w:rsidRPr="00B06164" w:rsidRDefault="008A2216" w:rsidP="008A2216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s-419"/>
        </w:rPr>
      </w:pPr>
      <w:r w:rsidRPr="00B06164">
        <w:rPr>
          <w:rFonts w:asciiTheme="minorHAnsi" w:hAnsiTheme="minorHAnsi" w:cstheme="minorHAnsi"/>
          <w:b/>
          <w:bCs/>
          <w:color w:val="1F497D"/>
          <w:sz w:val="24"/>
          <w:szCs w:val="24"/>
          <w:lang w:val="es-419"/>
        </w:rPr>
        <w:t>AREA PERSONAL</w:t>
      </w:r>
    </w:p>
    <w:p w14:paraId="02352E6F" w14:textId="1B78B2C6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006F1FAA" w14:textId="21BC42C1" w:rsidR="008A2216" w:rsidRPr="00B06164" w:rsidRDefault="008A2216" w:rsidP="008A2216">
      <w:pPr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</w:pPr>
      <w:r w:rsidRPr="00B06164"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  <w:t>Indicar link a dotación de personal, transparencia activa, web del servicio.</w:t>
      </w:r>
    </w:p>
    <w:p w14:paraId="651CECB9" w14:textId="77777777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5CCA47BC" w14:textId="56232F8B" w:rsidR="008A2216" w:rsidRPr="00B06164" w:rsidRDefault="00825BFA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  <w:hyperlink r:id="rId5" w:history="1">
        <w:r w:rsidR="008A2216" w:rsidRPr="00B06164">
          <w:rPr>
            <w:rStyle w:val="Hipervnculo"/>
            <w:rFonts w:asciiTheme="minorHAnsi" w:hAnsiTheme="minorHAnsi" w:cstheme="minorHAnsi"/>
            <w:sz w:val="20"/>
            <w:szCs w:val="20"/>
            <w:lang w:val="es-419"/>
          </w:rPr>
          <w:t>https://www.portaltransparencia.cl/PortalPdT/directorio-de-organismos-regulados/?org=AO047</w:t>
        </w:r>
      </w:hyperlink>
    </w:p>
    <w:p w14:paraId="572EE54A" w14:textId="77777777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3D1F3A99" w14:textId="77777777" w:rsidR="008A2216" w:rsidRPr="00B06164" w:rsidRDefault="008A2216" w:rsidP="008A221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</w:pPr>
      <w:r w:rsidRPr="00B06164"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  <w:t>Dotación del Servicio</w:t>
      </w:r>
    </w:p>
    <w:p w14:paraId="4FF348B8" w14:textId="4339AB50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041"/>
      </w:tblGrid>
      <w:tr w:rsidR="008A2216" w:rsidRPr="00B06164" w14:paraId="3231C995" w14:textId="77777777" w:rsidTr="008A2216">
        <w:tc>
          <w:tcPr>
            <w:tcW w:w="1696" w:type="dxa"/>
          </w:tcPr>
          <w:p w14:paraId="0D69E951" w14:textId="371C67BC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Calidad Jurídica</w:t>
            </w:r>
          </w:p>
        </w:tc>
        <w:tc>
          <w:tcPr>
            <w:tcW w:w="1041" w:type="dxa"/>
          </w:tcPr>
          <w:p w14:paraId="33287589" w14:textId="2D02053A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Dotación</w:t>
            </w:r>
          </w:p>
        </w:tc>
      </w:tr>
      <w:tr w:rsidR="008A2216" w:rsidRPr="00B06164" w14:paraId="1333E4ED" w14:textId="77777777" w:rsidTr="008A2216">
        <w:tc>
          <w:tcPr>
            <w:tcW w:w="1696" w:type="dxa"/>
          </w:tcPr>
          <w:p w14:paraId="3B0F378A" w14:textId="418F4E46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Titular</w:t>
            </w:r>
          </w:p>
        </w:tc>
        <w:tc>
          <w:tcPr>
            <w:tcW w:w="1041" w:type="dxa"/>
          </w:tcPr>
          <w:p w14:paraId="51D27DE0" w14:textId="1F3D68B4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14</w:t>
            </w:r>
          </w:p>
        </w:tc>
      </w:tr>
      <w:tr w:rsidR="008A2216" w:rsidRPr="00B06164" w14:paraId="10CA35E5" w14:textId="77777777" w:rsidTr="008A2216">
        <w:tc>
          <w:tcPr>
            <w:tcW w:w="1696" w:type="dxa"/>
          </w:tcPr>
          <w:p w14:paraId="48E216D0" w14:textId="600673B7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Contrata</w:t>
            </w:r>
          </w:p>
        </w:tc>
        <w:tc>
          <w:tcPr>
            <w:tcW w:w="1041" w:type="dxa"/>
          </w:tcPr>
          <w:p w14:paraId="249204AD" w14:textId="32EA4406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226</w:t>
            </w:r>
          </w:p>
        </w:tc>
      </w:tr>
      <w:tr w:rsidR="008A2216" w:rsidRPr="00B06164" w14:paraId="73F5D40F" w14:textId="77777777" w:rsidTr="008A2216">
        <w:tc>
          <w:tcPr>
            <w:tcW w:w="1696" w:type="dxa"/>
          </w:tcPr>
          <w:p w14:paraId="38824BE3" w14:textId="72920A3F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HSA</w:t>
            </w:r>
          </w:p>
        </w:tc>
        <w:tc>
          <w:tcPr>
            <w:tcW w:w="1041" w:type="dxa"/>
          </w:tcPr>
          <w:p w14:paraId="79A6180E" w14:textId="170E39F2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2</w:t>
            </w:r>
          </w:p>
        </w:tc>
      </w:tr>
      <w:tr w:rsidR="008A2216" w:rsidRPr="00B06164" w14:paraId="1784996C" w14:textId="77777777" w:rsidTr="008A2216">
        <w:tc>
          <w:tcPr>
            <w:tcW w:w="1696" w:type="dxa"/>
          </w:tcPr>
          <w:p w14:paraId="38D530C5" w14:textId="4EB11868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CDT</w:t>
            </w:r>
          </w:p>
        </w:tc>
        <w:tc>
          <w:tcPr>
            <w:tcW w:w="1041" w:type="dxa"/>
          </w:tcPr>
          <w:p w14:paraId="65BCD001" w14:textId="2DF7D0B3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762</w:t>
            </w:r>
          </w:p>
        </w:tc>
      </w:tr>
      <w:tr w:rsidR="008A2216" w:rsidRPr="00B06164" w14:paraId="3CF3358E" w14:textId="77777777" w:rsidTr="008A2216">
        <w:tc>
          <w:tcPr>
            <w:tcW w:w="1696" w:type="dxa"/>
          </w:tcPr>
          <w:p w14:paraId="54FE7CA8" w14:textId="78CF95C1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TOTAL</w:t>
            </w:r>
          </w:p>
        </w:tc>
        <w:tc>
          <w:tcPr>
            <w:tcW w:w="1041" w:type="dxa"/>
          </w:tcPr>
          <w:p w14:paraId="42010A41" w14:textId="437CA2F4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1004</w:t>
            </w:r>
          </w:p>
        </w:tc>
      </w:tr>
    </w:tbl>
    <w:p w14:paraId="029626CC" w14:textId="77777777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555B226C" w14:textId="49343C29" w:rsidR="008A2216" w:rsidRPr="00B06164" w:rsidRDefault="008A2216" w:rsidP="008A221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</w:pPr>
      <w:r w:rsidRPr="00B06164"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  <w:t>Personal en comisión de servicio, señalando quién está en otros servicios y quiénes son de otros servicios: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A2216" w:rsidRPr="00B06164" w14:paraId="50BB5B91" w14:textId="77777777" w:rsidTr="006464B2">
        <w:tc>
          <w:tcPr>
            <w:tcW w:w="8828" w:type="dxa"/>
            <w:gridSpan w:val="5"/>
          </w:tcPr>
          <w:p w14:paraId="11F3CAE5" w14:textId="2FC19819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Funcionarios en Comisión de servicios</w:t>
            </w:r>
          </w:p>
        </w:tc>
      </w:tr>
      <w:tr w:rsidR="008A2216" w:rsidRPr="00B06164" w14:paraId="455F622E" w14:textId="77777777" w:rsidTr="008A2216">
        <w:tc>
          <w:tcPr>
            <w:tcW w:w="1765" w:type="dxa"/>
          </w:tcPr>
          <w:p w14:paraId="030CFE87" w14:textId="2F685349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Funcionarios en comisión</w:t>
            </w:r>
          </w:p>
        </w:tc>
        <w:tc>
          <w:tcPr>
            <w:tcW w:w="1765" w:type="dxa"/>
          </w:tcPr>
          <w:p w14:paraId="248D4169" w14:textId="14BD1DCB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N° de personas en la administración central del Estado</w:t>
            </w:r>
          </w:p>
        </w:tc>
        <w:tc>
          <w:tcPr>
            <w:tcW w:w="1766" w:type="dxa"/>
          </w:tcPr>
          <w:p w14:paraId="5A130DBF" w14:textId="3A9931BE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N° de personas en otros sectores</w:t>
            </w:r>
          </w:p>
        </w:tc>
        <w:tc>
          <w:tcPr>
            <w:tcW w:w="1766" w:type="dxa"/>
          </w:tcPr>
          <w:p w14:paraId="28033680" w14:textId="4BCCF94E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N° de personas en comisión de estudios en el extranjero</w:t>
            </w:r>
          </w:p>
        </w:tc>
        <w:tc>
          <w:tcPr>
            <w:tcW w:w="1766" w:type="dxa"/>
          </w:tcPr>
          <w:p w14:paraId="1E4E855F" w14:textId="2B8BDEA9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TOTAL</w:t>
            </w:r>
          </w:p>
        </w:tc>
      </w:tr>
      <w:tr w:rsidR="008A2216" w:rsidRPr="00B06164" w14:paraId="481A7078" w14:textId="77777777" w:rsidTr="008A2216">
        <w:tc>
          <w:tcPr>
            <w:tcW w:w="1765" w:type="dxa"/>
          </w:tcPr>
          <w:p w14:paraId="3EB49FF5" w14:textId="3950CC2E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Recibidos</w:t>
            </w:r>
          </w:p>
        </w:tc>
        <w:tc>
          <w:tcPr>
            <w:tcW w:w="1765" w:type="dxa"/>
          </w:tcPr>
          <w:p w14:paraId="326946BB" w14:textId="59F8431C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0BCB4DC7" w14:textId="24338182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1173769B" w14:textId="66FC2720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1599CB56" w14:textId="7275DABA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</w:tr>
      <w:tr w:rsidR="008A2216" w:rsidRPr="00B06164" w14:paraId="5ECB006C" w14:textId="77777777" w:rsidTr="008A2216">
        <w:tc>
          <w:tcPr>
            <w:tcW w:w="1765" w:type="dxa"/>
          </w:tcPr>
          <w:p w14:paraId="74D6B992" w14:textId="2A5E52BA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Enviados</w:t>
            </w:r>
          </w:p>
        </w:tc>
        <w:tc>
          <w:tcPr>
            <w:tcW w:w="1765" w:type="dxa"/>
          </w:tcPr>
          <w:p w14:paraId="6C9A1783" w14:textId="393201B9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6E84F7FF" w14:textId="2673B2AD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1</w:t>
            </w:r>
          </w:p>
        </w:tc>
        <w:tc>
          <w:tcPr>
            <w:tcW w:w="1766" w:type="dxa"/>
          </w:tcPr>
          <w:p w14:paraId="7E2AD1C4" w14:textId="661D0C4B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4BBE4E34" w14:textId="2E550530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</w:tr>
      <w:tr w:rsidR="008A2216" w:rsidRPr="00B06164" w14:paraId="51C69E8B" w14:textId="77777777" w:rsidTr="008A2216">
        <w:tc>
          <w:tcPr>
            <w:tcW w:w="1765" w:type="dxa"/>
          </w:tcPr>
          <w:p w14:paraId="0D9FF0A3" w14:textId="63ABFD4F" w:rsidR="008A2216" w:rsidRPr="00B06164" w:rsidRDefault="008A2216" w:rsidP="008A2216">
            <w:pPr>
              <w:jc w:val="both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419"/>
              </w:rPr>
              <w:t>TOTAL</w:t>
            </w:r>
          </w:p>
        </w:tc>
        <w:tc>
          <w:tcPr>
            <w:tcW w:w="1765" w:type="dxa"/>
          </w:tcPr>
          <w:p w14:paraId="4BDF4633" w14:textId="0E56484A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4F94FA14" w14:textId="1EABF21C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1</w:t>
            </w:r>
          </w:p>
        </w:tc>
        <w:tc>
          <w:tcPr>
            <w:tcW w:w="1766" w:type="dxa"/>
          </w:tcPr>
          <w:p w14:paraId="214AAC28" w14:textId="47461193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  <w:tc>
          <w:tcPr>
            <w:tcW w:w="1766" w:type="dxa"/>
          </w:tcPr>
          <w:p w14:paraId="48BB3AAB" w14:textId="0EB4C068" w:rsidR="008A2216" w:rsidRPr="00B06164" w:rsidRDefault="008A2216" w:rsidP="008A2216">
            <w:pPr>
              <w:jc w:val="center"/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</w:pPr>
            <w:r w:rsidRPr="00B06164">
              <w:rPr>
                <w:rFonts w:asciiTheme="minorHAnsi" w:hAnsiTheme="minorHAnsi" w:cstheme="minorHAnsi"/>
                <w:color w:val="1F497D"/>
                <w:sz w:val="20"/>
                <w:szCs w:val="20"/>
                <w:lang w:val="es-419"/>
              </w:rPr>
              <w:t>0</w:t>
            </w:r>
          </w:p>
        </w:tc>
      </w:tr>
    </w:tbl>
    <w:p w14:paraId="73F4D632" w14:textId="77777777" w:rsidR="008A2216" w:rsidRPr="00B06164" w:rsidRDefault="008A2216" w:rsidP="008A2216">
      <w:pPr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  <w:lang w:val="es-4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933"/>
        <w:gridCol w:w="3226"/>
      </w:tblGrid>
      <w:tr w:rsidR="008A2216" w:rsidRPr="00B06164" w14:paraId="71B7E06C" w14:textId="77777777" w:rsidTr="008A2216">
        <w:trPr>
          <w:trHeight w:val="49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EBE4F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Ascensos y nombramientos en trámite</w:t>
            </w:r>
          </w:p>
        </w:tc>
      </w:tr>
      <w:tr w:rsidR="008A2216" w:rsidRPr="00B06164" w14:paraId="56172D13" w14:textId="77777777" w:rsidTr="008A2216">
        <w:trPr>
          <w:trHeight w:val="6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975AA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Planta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3B9EB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N° de cargos en proceso de promoción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0714C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N° de cargos en proceso de nombramiento en tramite</w:t>
            </w:r>
          </w:p>
        </w:tc>
      </w:tr>
      <w:tr w:rsidR="008A2216" w:rsidRPr="00B06164" w14:paraId="71E292EF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92225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Directivos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FC308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9B85C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0</w:t>
            </w:r>
          </w:p>
        </w:tc>
      </w:tr>
      <w:tr w:rsidR="008A2216" w:rsidRPr="00B06164" w14:paraId="16C991C9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BE226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Profesionales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F8114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7BBB9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4</w:t>
            </w:r>
          </w:p>
        </w:tc>
      </w:tr>
      <w:tr w:rsidR="008A2216" w:rsidRPr="00B06164" w14:paraId="259AF9FC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A7CDF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Técnicos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56156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3F06B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3</w:t>
            </w:r>
          </w:p>
        </w:tc>
      </w:tr>
      <w:tr w:rsidR="008A2216" w:rsidRPr="00B06164" w14:paraId="6EE02F83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50C77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Administrativos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C1BDB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5663D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4</w:t>
            </w:r>
          </w:p>
        </w:tc>
      </w:tr>
      <w:tr w:rsidR="008A2216" w:rsidRPr="00B06164" w14:paraId="017399B3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BB073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Auxiliares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CE8FE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34178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1</w:t>
            </w:r>
          </w:p>
        </w:tc>
      </w:tr>
      <w:tr w:rsidR="008A2216" w:rsidRPr="00B06164" w14:paraId="463C563D" w14:textId="77777777" w:rsidTr="008A2216">
        <w:trPr>
          <w:trHeight w:val="3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C1A4E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Cargos vacantes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9F79A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0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CCF5F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 0</w:t>
            </w:r>
          </w:p>
        </w:tc>
      </w:tr>
    </w:tbl>
    <w:p w14:paraId="13C53D20" w14:textId="6BFC7E60" w:rsidR="008A2216" w:rsidRPr="00B06164" w:rsidRDefault="008A2216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47"/>
        <w:gridCol w:w="732"/>
        <w:gridCol w:w="5600"/>
      </w:tblGrid>
      <w:tr w:rsidR="008A2216" w:rsidRPr="00B06164" w14:paraId="3D12E64E" w14:textId="77777777" w:rsidTr="008A2216">
        <w:trPr>
          <w:trHeight w:val="300"/>
        </w:trPr>
        <w:tc>
          <w:tcPr>
            <w:tcW w:w="99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CDD3C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01AA4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1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AE93D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316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26CC1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</w:tr>
      <w:tr w:rsidR="008A2216" w:rsidRPr="00B06164" w14:paraId="5CD665CA" w14:textId="77777777" w:rsidTr="008A2216">
        <w:trPr>
          <w:trHeight w:val="34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1B416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ENVIADOS AL NC</w:t>
            </w:r>
          </w:p>
        </w:tc>
      </w:tr>
      <w:tr w:rsidR="008A2216" w:rsidRPr="00B06164" w14:paraId="226F83C1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710B3" w14:textId="77777777" w:rsidR="008A2216" w:rsidRPr="00B06164" w:rsidRDefault="008A2216" w:rsidP="00A3321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NOMBRE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8A33B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ORD.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AE01A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FECHA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44533" w14:textId="77777777" w:rsidR="008A2216" w:rsidRPr="00B06164" w:rsidRDefault="008A2216" w:rsidP="00A3321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OBSERVACION</w:t>
            </w:r>
          </w:p>
        </w:tc>
      </w:tr>
      <w:tr w:rsidR="008A2216" w:rsidRPr="00B06164" w14:paraId="0B7A107D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466A0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ALEXIS IBARRA GONZALEZ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1E902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4C640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63488" w14:textId="371341AA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MARIA VARGAS DIAZ - TECNICO</w:t>
            </w:r>
          </w:p>
        </w:tc>
      </w:tr>
      <w:tr w:rsidR="008A2216" w:rsidRPr="00B06164" w14:paraId="3CE6670C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A1BE1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CLAUDIA MORALES PIUNER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C57E3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46E70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DA9C3" w14:textId="19D99658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JOSE ALFARO FLORES - AUXILIAR</w:t>
            </w:r>
          </w:p>
        </w:tc>
      </w:tr>
      <w:tr w:rsidR="008A2216" w:rsidRPr="00B06164" w14:paraId="7C45C639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626C3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DAHANA CESPEDES CONTRERAS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9F510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B21B4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8EDC1" w14:textId="154EC2CF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RENUNCIA VOLUNTARIA D. LETICIA MUÑOZ ZAPATA - ADMINISTRATIVO</w:t>
            </w:r>
          </w:p>
        </w:tc>
      </w:tr>
      <w:tr w:rsidR="008A2216" w:rsidRPr="00B06164" w14:paraId="0C5D2EE3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23E88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DEYSE VALLEJOS REYES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5D374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DE048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20D82" w14:textId="338ACD15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JANET HARCHA SARRAS - PROFESIONAL</w:t>
            </w:r>
          </w:p>
        </w:tc>
      </w:tr>
      <w:tr w:rsidR="008A2216" w:rsidRPr="00B06164" w14:paraId="6FF94BC2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F5155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lastRenderedPageBreak/>
              <w:t>ELIZABETH PEREZ SOTO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002D1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8FD11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159A7" w14:textId="4E529AF1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RENUNCIA VOLUNTARIA D. MARIA FRANCISCA FUENTEALBA CORTES - ADMINISTRATIVO</w:t>
            </w:r>
          </w:p>
        </w:tc>
      </w:tr>
      <w:tr w:rsidR="008A2216" w:rsidRPr="00B06164" w14:paraId="4CE0A72F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F638C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FELIPE REY MARTINEZ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AC33B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09251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E5C5" w14:textId="021C6944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FALLECIMIENTO DR. JUAN LUENGO MUÑOZ - ADMINISTRATIVO</w:t>
            </w:r>
          </w:p>
        </w:tc>
      </w:tr>
      <w:tr w:rsidR="008A2216" w:rsidRPr="00B06164" w14:paraId="7A281443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B552A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KATALINA LAGOS GUTIERREZ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EF52B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01BFC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E5038" w14:textId="02C37365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CARGO EXPANSION LEY SANNA - PROFESIONAL</w:t>
            </w:r>
          </w:p>
        </w:tc>
      </w:tr>
      <w:tr w:rsidR="008A2216" w:rsidRPr="00B06164" w14:paraId="3C3A39ED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5FC4C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MAURICIO VALDERRAMA GAETE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CC626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292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A9825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B6BFA" w14:textId="4E8C44A2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RENUNCIA VOLUNTARIA D. RODRIGO HERNANDEZ OSORIO - PROFESIONAL</w:t>
            </w:r>
          </w:p>
        </w:tc>
      </w:tr>
      <w:tr w:rsidR="008A2216" w:rsidRPr="00B06164" w14:paraId="0F6C1EAD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96895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NILDA PIZARRO SOTO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E1DAD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RESERVADO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5784C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15/02/2022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4DE96" w14:textId="7D126D74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JUANA ELIZABETH KATNY GUERRERO – TECNICO</w:t>
            </w:r>
          </w:p>
        </w:tc>
      </w:tr>
      <w:tr w:rsidR="008A2216" w:rsidRPr="00B06164" w14:paraId="64AF0DC1" w14:textId="77777777" w:rsidTr="008A2216">
        <w:trPr>
          <w:trHeight w:val="80"/>
        </w:trPr>
        <w:tc>
          <w:tcPr>
            <w:tcW w:w="5000" w:type="pct"/>
            <w:gridSpan w:val="4"/>
            <w:vAlign w:val="center"/>
            <w:hideMark/>
          </w:tcPr>
          <w:p w14:paraId="54ABFA52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</w:tr>
      <w:tr w:rsidR="008A2216" w:rsidRPr="00B06164" w14:paraId="613A86B4" w14:textId="77777777" w:rsidTr="008A2216">
        <w:trPr>
          <w:trHeight w:val="300"/>
        </w:trPr>
        <w:tc>
          <w:tcPr>
            <w:tcW w:w="99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B7614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DB10A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1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D82F5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316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5BEED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</w:tr>
      <w:tr w:rsidR="008A2216" w:rsidRPr="00B06164" w14:paraId="256C5556" w14:textId="77777777" w:rsidTr="00B06164">
        <w:trPr>
          <w:trHeight w:val="80"/>
        </w:trPr>
        <w:tc>
          <w:tcPr>
            <w:tcW w:w="99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80173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C7743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41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8210C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  <w:tc>
          <w:tcPr>
            <w:tcW w:w="316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8D626" w14:textId="77777777" w:rsidR="008A2216" w:rsidRPr="00B06164" w:rsidRDefault="008A2216" w:rsidP="00A3321F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419" w:eastAsia="es-CL"/>
              </w:rPr>
            </w:pPr>
          </w:p>
        </w:tc>
      </w:tr>
      <w:tr w:rsidR="008A2216" w:rsidRPr="00B06164" w14:paraId="1C537375" w14:textId="77777777" w:rsidTr="008A2216">
        <w:trPr>
          <w:trHeight w:val="34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CB75F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EN PROCESO</w:t>
            </w:r>
          </w:p>
        </w:tc>
      </w:tr>
      <w:tr w:rsidR="008A2216" w:rsidRPr="00B06164" w14:paraId="3C7FDC68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8142A" w14:textId="77777777" w:rsidR="008A2216" w:rsidRPr="00B06164" w:rsidRDefault="008A2216" w:rsidP="00A3321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NOMBRE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A6175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ORD.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982F2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FECHA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155A8" w14:textId="77777777" w:rsidR="008A2216" w:rsidRPr="00B06164" w:rsidRDefault="008A2216" w:rsidP="00A3321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419" w:eastAsia="es-CL"/>
              </w:rPr>
              <w:t>OBSERVACION</w:t>
            </w:r>
          </w:p>
        </w:tc>
      </w:tr>
      <w:tr w:rsidR="008A2216" w:rsidRPr="00B06164" w14:paraId="1C2A0565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CF4B1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MITZI BICHET BICHE</w:t>
            </w:r>
            <w:r w:rsidRPr="00B06164">
              <w:rPr>
                <w:rFonts w:asciiTheme="minorHAnsi" w:hAnsiTheme="minorHAnsi" w:cstheme="minorHAnsi"/>
                <w:color w:val="1F4E79"/>
                <w:sz w:val="20"/>
                <w:szCs w:val="20"/>
                <w:lang w:val="es-419" w:eastAsia="es-CL"/>
              </w:rPr>
              <w:t>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40BF0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S/N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A9D4D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S/F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165C5" w14:textId="4194C559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MARCO RAYO MUÑOZ  - ADMINISTRATIVO</w:t>
            </w:r>
          </w:p>
        </w:tc>
      </w:tr>
      <w:tr w:rsidR="008A2216" w:rsidRPr="00B06164" w14:paraId="40A73596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1689A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sz w:val="20"/>
                <w:szCs w:val="20"/>
                <w:lang w:val="es-419" w:eastAsia="es-CL"/>
              </w:rPr>
              <w:t>VALENTINA REYES BANDELLI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6BFD3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S/N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9E070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S/F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3F9E9" w14:textId="5BD5E9A2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VACANTE INCENTIVO AL RETIRO D. CARLOS CONCHA ALARCON - PROFESIONAL</w:t>
            </w:r>
          </w:p>
        </w:tc>
      </w:tr>
      <w:tr w:rsidR="008A2216" w:rsidRPr="00B06164" w14:paraId="08115D54" w14:textId="77777777" w:rsidTr="008A2216">
        <w:trPr>
          <w:trHeight w:val="300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7B8EA" w14:textId="77777777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GABRIEL GONZALEZ FARIAS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DF07A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F61BE" w14:textId="77777777" w:rsidR="008A2216" w:rsidRPr="00B06164" w:rsidRDefault="008A2216" w:rsidP="00A3321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07/01/2022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5A5AA" w14:textId="394064BE" w:rsidR="008A2216" w:rsidRPr="00B06164" w:rsidRDefault="008A2216" w:rsidP="00A3321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</w:pPr>
            <w:r w:rsidRPr="00B06164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 w:eastAsia="es-CL"/>
              </w:rPr>
              <w:t>CONTRATACION DIRECTA CARGO HERNAN JARA MORALES (JUDICIALIZADO) - TECNICO</w:t>
            </w:r>
          </w:p>
        </w:tc>
      </w:tr>
    </w:tbl>
    <w:p w14:paraId="1D360894" w14:textId="2A3F0246" w:rsidR="008A2216" w:rsidRDefault="008A2216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4E47007C" w14:textId="14EA72B6" w:rsidR="00825BFA" w:rsidRDefault="00825BFA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78274C86" w14:textId="77777777" w:rsidR="00825BFA" w:rsidRPr="0099536E" w:rsidRDefault="00825BFA" w:rsidP="00825BFA">
      <w:pPr>
        <w:pStyle w:val="Ttulo1"/>
        <w:numPr>
          <w:ilvl w:val="0"/>
          <w:numId w:val="4"/>
        </w:numPr>
        <w:spacing w:before="0" w:after="120" w:line="240" w:lineRule="auto"/>
        <w:ind w:left="720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Financiera</w:t>
      </w:r>
    </w:p>
    <w:p w14:paraId="16AFB861" w14:textId="77777777" w:rsidR="00825BFA" w:rsidRPr="005003E4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  <w:highlight w:val="green"/>
        </w:rPr>
      </w:pPr>
      <w:r w:rsidRPr="005003E4">
        <w:rPr>
          <w:rFonts w:asciiTheme="majorHAnsi" w:hAnsiTheme="majorHAnsi" w:cstheme="majorHAnsi"/>
          <w:sz w:val="24"/>
          <w:szCs w:val="24"/>
          <w:highlight w:val="green"/>
        </w:rPr>
        <w:t>Nómina de cuentas corrientes de la institución con detalle de sus apoderados. (</w:t>
      </w:r>
      <w:r w:rsidRPr="005003E4">
        <w:rPr>
          <w:rFonts w:asciiTheme="majorHAnsi" w:hAnsiTheme="majorHAnsi" w:cstheme="majorHAnsi"/>
          <w:color w:val="FF0000"/>
          <w:sz w:val="24"/>
          <w:szCs w:val="24"/>
          <w:highlight w:val="green"/>
        </w:rPr>
        <w:t>corte al 31-01-2022)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5103"/>
      </w:tblGrid>
      <w:tr w:rsidR="00825BFA" w:rsidRPr="00EA4F5C" w14:paraId="533A3157" w14:textId="77777777" w:rsidTr="008A2422">
        <w:tc>
          <w:tcPr>
            <w:tcW w:w="8789" w:type="dxa"/>
            <w:gridSpan w:val="3"/>
          </w:tcPr>
          <w:p w14:paraId="6E411E74" w14:textId="77777777" w:rsidR="00825BFA" w:rsidRPr="00EA4F5C" w:rsidRDefault="00825BFA" w:rsidP="008A242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825BFA" w:rsidRPr="00EA4F5C" w14:paraId="0A284001" w14:textId="77777777" w:rsidTr="008A2422">
        <w:tc>
          <w:tcPr>
            <w:tcW w:w="2268" w:type="dxa"/>
          </w:tcPr>
          <w:p w14:paraId="7A83B157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418" w:type="dxa"/>
          </w:tcPr>
          <w:p w14:paraId="29375589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5103" w:type="dxa"/>
          </w:tcPr>
          <w:p w14:paraId="4AD93738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825BFA" w:rsidRPr="00EA4F5C" w14:paraId="57E33227" w14:textId="77777777" w:rsidTr="008A2422">
        <w:tc>
          <w:tcPr>
            <w:tcW w:w="2268" w:type="dxa"/>
          </w:tcPr>
          <w:p w14:paraId="452C25FA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43509108871</w:t>
            </w:r>
          </w:p>
        </w:tc>
        <w:tc>
          <w:tcPr>
            <w:tcW w:w="1418" w:type="dxa"/>
          </w:tcPr>
          <w:p w14:paraId="49B9C9D4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ESTADO</w:t>
            </w:r>
          </w:p>
        </w:tc>
        <w:tc>
          <w:tcPr>
            <w:tcW w:w="5103" w:type="dxa"/>
          </w:tcPr>
          <w:p w14:paraId="778093F7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RICARDO PINTO VERGARA; RUT 14.290.178-1</w:t>
            </w:r>
          </w:p>
          <w:p w14:paraId="1AB975A6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ALEX SILVA GUZMAN;RUT 10.274.335-0</w:t>
            </w:r>
          </w:p>
        </w:tc>
      </w:tr>
      <w:tr w:rsidR="00825BFA" w:rsidRPr="00EA4F5C" w14:paraId="425F857C" w14:textId="77777777" w:rsidTr="008A2422">
        <w:tc>
          <w:tcPr>
            <w:tcW w:w="2268" w:type="dxa"/>
          </w:tcPr>
          <w:p w14:paraId="4207DBA2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43509109771</w:t>
            </w:r>
          </w:p>
        </w:tc>
        <w:tc>
          <w:tcPr>
            <w:tcW w:w="1418" w:type="dxa"/>
          </w:tcPr>
          <w:p w14:paraId="4281AB0C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ESTADO</w:t>
            </w:r>
          </w:p>
        </w:tc>
        <w:tc>
          <w:tcPr>
            <w:tcW w:w="5103" w:type="dxa"/>
          </w:tcPr>
          <w:p w14:paraId="038BB2FF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RICARDO PINTO VERGARA; RUT 14.290.178-1</w:t>
            </w:r>
          </w:p>
          <w:p w14:paraId="215E86A1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ALEX SILVA GUZMAN;RUT 10.274.335-0</w:t>
            </w:r>
          </w:p>
        </w:tc>
      </w:tr>
      <w:tr w:rsidR="00825BFA" w:rsidRPr="00EA4F5C" w14:paraId="4AE3D325" w14:textId="77777777" w:rsidTr="008A2422">
        <w:tc>
          <w:tcPr>
            <w:tcW w:w="2268" w:type="dxa"/>
          </w:tcPr>
          <w:p w14:paraId="6590CC52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43509109789</w:t>
            </w:r>
          </w:p>
        </w:tc>
        <w:tc>
          <w:tcPr>
            <w:tcW w:w="1418" w:type="dxa"/>
          </w:tcPr>
          <w:p w14:paraId="7EFB63AA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ESTADO</w:t>
            </w:r>
          </w:p>
        </w:tc>
        <w:tc>
          <w:tcPr>
            <w:tcW w:w="5103" w:type="dxa"/>
          </w:tcPr>
          <w:p w14:paraId="0D2B76F5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RICARDO PINTO VERGARA; RUT 14.290.178-1</w:t>
            </w:r>
          </w:p>
          <w:p w14:paraId="577F54C4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ALEX SILVA GUZMAN;RUT 10.274.335-0</w:t>
            </w:r>
          </w:p>
        </w:tc>
      </w:tr>
      <w:tr w:rsidR="00825BFA" w:rsidRPr="0099536E" w14:paraId="27572597" w14:textId="77777777" w:rsidTr="008A2422">
        <w:tc>
          <w:tcPr>
            <w:tcW w:w="2268" w:type="dxa"/>
          </w:tcPr>
          <w:p w14:paraId="21281A85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A4F5C">
              <w:rPr>
                <w:rFonts w:asciiTheme="majorHAnsi" w:hAnsiTheme="majorHAnsi" w:cstheme="majorHAnsi"/>
                <w:iCs/>
                <w:sz w:val="24"/>
                <w:szCs w:val="24"/>
              </w:rPr>
              <w:t>43509109797</w:t>
            </w:r>
          </w:p>
        </w:tc>
        <w:tc>
          <w:tcPr>
            <w:tcW w:w="1418" w:type="dxa"/>
          </w:tcPr>
          <w:p w14:paraId="1A8E1F42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ESTADO</w:t>
            </w:r>
          </w:p>
        </w:tc>
        <w:tc>
          <w:tcPr>
            <w:tcW w:w="5103" w:type="dxa"/>
          </w:tcPr>
          <w:p w14:paraId="5951F0A1" w14:textId="77777777" w:rsidR="00825BFA" w:rsidRPr="00EA4F5C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RICARDO PINTO VERGARA; RUT 14.290.178-1</w:t>
            </w:r>
          </w:p>
          <w:p w14:paraId="37893F88" w14:textId="77777777" w:rsidR="00825BFA" w:rsidRPr="0060145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A4F5C">
              <w:rPr>
                <w:rFonts w:asciiTheme="majorHAnsi" w:hAnsiTheme="majorHAnsi" w:cstheme="majorHAnsi"/>
                <w:iCs/>
                <w:sz w:val="20"/>
                <w:szCs w:val="20"/>
              </w:rPr>
              <w:t>ALEX SILVA GUZMAN;RUT 10.274.335-0</w:t>
            </w:r>
          </w:p>
        </w:tc>
      </w:tr>
    </w:tbl>
    <w:p w14:paraId="5549DBE2" w14:textId="77777777" w:rsidR="00825BFA" w:rsidRDefault="00825BFA" w:rsidP="00825BF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0D8558A1" w14:textId="77777777" w:rsidR="00825BFA" w:rsidRPr="005003E4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  <w:highlight w:val="green"/>
        </w:rPr>
      </w:pPr>
      <w:r w:rsidRPr="005003E4">
        <w:rPr>
          <w:rFonts w:asciiTheme="majorHAnsi" w:hAnsiTheme="majorHAnsi" w:cstheme="majorHAnsi"/>
          <w:sz w:val="24"/>
          <w:szCs w:val="24"/>
          <w:highlight w:val="green"/>
        </w:rPr>
        <w:t xml:space="preserve">Conciliaciones bancarias al 28 de febrero de 2022. </w:t>
      </w:r>
      <w:r w:rsidRPr="005003E4">
        <w:rPr>
          <w:rFonts w:asciiTheme="majorHAnsi" w:hAnsiTheme="majorHAnsi" w:cstheme="majorHAnsi"/>
          <w:color w:val="FF0000"/>
          <w:sz w:val="24"/>
          <w:szCs w:val="24"/>
          <w:highlight w:val="green"/>
        </w:rPr>
        <w:t>(corte al 31-01-2022)</w:t>
      </w:r>
    </w:p>
    <w:p w14:paraId="4FA5BEB3" w14:textId="77777777" w:rsidR="00825BFA" w:rsidRPr="0099536E" w:rsidRDefault="00825BFA" w:rsidP="00825BFA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49"/>
        <w:gridCol w:w="1429"/>
        <w:gridCol w:w="1429"/>
        <w:gridCol w:w="1425"/>
        <w:gridCol w:w="1427"/>
        <w:gridCol w:w="1374"/>
      </w:tblGrid>
      <w:tr w:rsidR="00825BFA" w:rsidRPr="0099536E" w14:paraId="0830D62A" w14:textId="77777777" w:rsidTr="008A2422">
        <w:tc>
          <w:tcPr>
            <w:tcW w:w="8833" w:type="dxa"/>
            <w:gridSpan w:val="6"/>
          </w:tcPr>
          <w:p w14:paraId="2491CB4C" w14:textId="77777777" w:rsidR="00825BFA" w:rsidRPr="0099536E" w:rsidRDefault="00825BFA" w:rsidP="008A242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825BFA" w:rsidRPr="0099536E" w14:paraId="74123421" w14:textId="77777777" w:rsidTr="008A2422">
        <w:tc>
          <w:tcPr>
            <w:tcW w:w="1761" w:type="dxa"/>
          </w:tcPr>
          <w:p w14:paraId="5494BB89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392" w:type="dxa"/>
          </w:tcPr>
          <w:p w14:paraId="68EB4C09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25D0EA3C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5AB6C807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3124924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630C908C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825BFA" w:rsidRPr="0099536E" w14:paraId="6DCABAD1" w14:textId="77777777" w:rsidTr="008A2422">
        <w:trPr>
          <w:trHeight w:val="392"/>
        </w:trPr>
        <w:tc>
          <w:tcPr>
            <w:tcW w:w="1761" w:type="dxa"/>
          </w:tcPr>
          <w:p w14:paraId="7966DE0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43509108871</w:t>
            </w:r>
          </w:p>
        </w:tc>
        <w:tc>
          <w:tcPr>
            <w:tcW w:w="1392" w:type="dxa"/>
          </w:tcPr>
          <w:p w14:paraId="7A61B9E4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2.691.177</w:t>
            </w:r>
          </w:p>
        </w:tc>
        <w:tc>
          <w:tcPr>
            <w:tcW w:w="1420" w:type="dxa"/>
          </w:tcPr>
          <w:p w14:paraId="122554F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34.684.939</w:t>
            </w:r>
          </w:p>
        </w:tc>
        <w:tc>
          <w:tcPr>
            <w:tcW w:w="1433" w:type="dxa"/>
          </w:tcPr>
          <w:p w14:paraId="3D3877C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3A588335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31.993.762</w:t>
            </w:r>
          </w:p>
        </w:tc>
        <w:tc>
          <w:tcPr>
            <w:tcW w:w="1393" w:type="dxa"/>
          </w:tcPr>
          <w:p w14:paraId="70AE67A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825BFA" w:rsidRPr="0099536E" w14:paraId="44136577" w14:textId="77777777" w:rsidTr="008A2422">
        <w:tc>
          <w:tcPr>
            <w:tcW w:w="1761" w:type="dxa"/>
          </w:tcPr>
          <w:p w14:paraId="156DE5A1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43509109771</w:t>
            </w:r>
          </w:p>
        </w:tc>
        <w:tc>
          <w:tcPr>
            <w:tcW w:w="1392" w:type="dxa"/>
          </w:tcPr>
          <w:p w14:paraId="340F1526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116.673.582</w:t>
            </w:r>
          </w:p>
        </w:tc>
        <w:tc>
          <w:tcPr>
            <w:tcW w:w="1420" w:type="dxa"/>
          </w:tcPr>
          <w:p w14:paraId="41AB2D78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142.237.895</w:t>
            </w:r>
          </w:p>
        </w:tc>
        <w:tc>
          <w:tcPr>
            <w:tcW w:w="1433" w:type="dxa"/>
          </w:tcPr>
          <w:p w14:paraId="5EFC263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0A51F83A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25.564.313</w:t>
            </w:r>
          </w:p>
        </w:tc>
        <w:tc>
          <w:tcPr>
            <w:tcW w:w="1393" w:type="dxa"/>
          </w:tcPr>
          <w:p w14:paraId="05AC750F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825BFA" w:rsidRPr="0099536E" w14:paraId="44FD74B0" w14:textId="77777777" w:rsidTr="008A2422">
        <w:tc>
          <w:tcPr>
            <w:tcW w:w="1761" w:type="dxa"/>
          </w:tcPr>
          <w:p w14:paraId="372855BB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43509109789</w:t>
            </w:r>
          </w:p>
        </w:tc>
        <w:tc>
          <w:tcPr>
            <w:tcW w:w="1392" w:type="dxa"/>
          </w:tcPr>
          <w:p w14:paraId="216DB60F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85.720</w:t>
            </w:r>
          </w:p>
        </w:tc>
        <w:tc>
          <w:tcPr>
            <w:tcW w:w="1420" w:type="dxa"/>
          </w:tcPr>
          <w:p w14:paraId="08EE3019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85.720</w:t>
            </w:r>
          </w:p>
        </w:tc>
        <w:tc>
          <w:tcPr>
            <w:tcW w:w="1433" w:type="dxa"/>
          </w:tcPr>
          <w:p w14:paraId="34B7EFF9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0F7DE27A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6B660C94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825BFA" w:rsidRPr="0099536E" w14:paraId="2A00F0BF" w14:textId="77777777" w:rsidTr="008A2422">
        <w:tc>
          <w:tcPr>
            <w:tcW w:w="1761" w:type="dxa"/>
          </w:tcPr>
          <w:p w14:paraId="4A726592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43509109797</w:t>
            </w:r>
          </w:p>
        </w:tc>
        <w:tc>
          <w:tcPr>
            <w:tcW w:w="1392" w:type="dxa"/>
          </w:tcPr>
          <w:p w14:paraId="21AF5F84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4.241.885</w:t>
            </w:r>
          </w:p>
        </w:tc>
        <w:tc>
          <w:tcPr>
            <w:tcW w:w="1420" w:type="dxa"/>
          </w:tcPr>
          <w:p w14:paraId="5FF01DBF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4.241.885</w:t>
            </w:r>
          </w:p>
        </w:tc>
        <w:tc>
          <w:tcPr>
            <w:tcW w:w="1433" w:type="dxa"/>
          </w:tcPr>
          <w:p w14:paraId="19B21D94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61256D89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3E81881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012087D0" w14:textId="77777777" w:rsidR="00825BFA" w:rsidRPr="0099536E" w:rsidRDefault="00825BFA" w:rsidP="00825BF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5806E16C" w14:textId="77777777" w:rsidR="00825BFA" w:rsidRPr="005003E4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  <w:highlight w:val="green"/>
        </w:rPr>
      </w:pPr>
      <w:r w:rsidRPr="005003E4">
        <w:rPr>
          <w:rFonts w:asciiTheme="majorHAnsi" w:hAnsiTheme="majorHAnsi" w:cstheme="majorHAnsi"/>
          <w:sz w:val="24"/>
          <w:szCs w:val="24"/>
          <w:highlight w:val="green"/>
        </w:rPr>
        <w:t xml:space="preserve">Nómina de los activos financieros, señalando los documentos por cobrar, inversiones financieras, acciones, entre otros al 28 de febrero de 2022 </w:t>
      </w:r>
      <w:r w:rsidRPr="005003E4">
        <w:rPr>
          <w:rFonts w:asciiTheme="majorHAnsi" w:hAnsiTheme="majorHAnsi" w:cstheme="majorHAnsi"/>
          <w:color w:val="FF0000"/>
          <w:sz w:val="24"/>
          <w:szCs w:val="24"/>
          <w:highlight w:val="green"/>
        </w:rPr>
        <w:t>(corte al 31-01-2022)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825BFA" w:rsidRPr="0099536E" w14:paraId="53E02AC3" w14:textId="77777777" w:rsidTr="008A2422">
        <w:tc>
          <w:tcPr>
            <w:tcW w:w="8833" w:type="dxa"/>
            <w:gridSpan w:val="4"/>
          </w:tcPr>
          <w:p w14:paraId="1B02C22E" w14:textId="77777777" w:rsidR="00825BFA" w:rsidRPr="0099536E" w:rsidRDefault="00825BFA" w:rsidP="008A242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825BFA" w:rsidRPr="0099536E" w14:paraId="60CDC4D4" w14:textId="77777777" w:rsidTr="008A2422">
        <w:tc>
          <w:tcPr>
            <w:tcW w:w="2695" w:type="dxa"/>
          </w:tcPr>
          <w:p w14:paraId="59D562B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6A37F0B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7F19D90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1DA868E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825BFA" w:rsidRPr="0099536E" w14:paraId="137E9D73" w14:textId="77777777" w:rsidTr="008A2422">
        <w:tc>
          <w:tcPr>
            <w:tcW w:w="2695" w:type="dxa"/>
          </w:tcPr>
          <w:p w14:paraId="5104E177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434A740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11508 Cuentas por Cobrar - Otros Ingresos Corrientes</w:t>
            </w:r>
          </w:p>
        </w:tc>
        <w:tc>
          <w:tcPr>
            <w:tcW w:w="2110" w:type="dxa"/>
          </w:tcPr>
          <w:p w14:paraId="1A51728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2089" w:type="dxa"/>
          </w:tcPr>
          <w:p w14:paraId="41A2896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 año</w:t>
            </w:r>
          </w:p>
        </w:tc>
      </w:tr>
      <w:tr w:rsidR="00825BFA" w:rsidRPr="0099536E" w14:paraId="61C11250" w14:textId="77777777" w:rsidTr="008A2422">
        <w:tc>
          <w:tcPr>
            <w:tcW w:w="2695" w:type="dxa"/>
          </w:tcPr>
          <w:p w14:paraId="7B6AF48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5132EDC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11512 Cuentas por Cobrar - Recuperación de Préstamos</w:t>
            </w:r>
          </w:p>
        </w:tc>
        <w:tc>
          <w:tcPr>
            <w:tcW w:w="2110" w:type="dxa"/>
          </w:tcPr>
          <w:p w14:paraId="29D7C66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$0</w:t>
            </w:r>
          </w:p>
        </w:tc>
        <w:tc>
          <w:tcPr>
            <w:tcW w:w="2089" w:type="dxa"/>
          </w:tcPr>
          <w:p w14:paraId="55E232B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plazo</w:t>
            </w:r>
          </w:p>
        </w:tc>
      </w:tr>
      <w:tr w:rsidR="00825BFA" w:rsidRPr="0099536E" w14:paraId="485D34A5" w14:textId="77777777" w:rsidTr="008A2422">
        <w:tc>
          <w:tcPr>
            <w:tcW w:w="2695" w:type="dxa"/>
          </w:tcPr>
          <w:p w14:paraId="46E873DC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5EB18ED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11605 Deudores Detrimento Patrimonial Fondos</w:t>
            </w:r>
          </w:p>
        </w:tc>
        <w:tc>
          <w:tcPr>
            <w:tcW w:w="2110" w:type="dxa"/>
          </w:tcPr>
          <w:p w14:paraId="5CC2D395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$72.530</w:t>
            </w:r>
          </w:p>
        </w:tc>
        <w:tc>
          <w:tcPr>
            <w:tcW w:w="2089" w:type="dxa"/>
          </w:tcPr>
          <w:p w14:paraId="393BDB6A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plazo</w:t>
            </w:r>
          </w:p>
        </w:tc>
      </w:tr>
      <w:tr w:rsidR="00825BFA" w:rsidRPr="0099536E" w14:paraId="7D87C19E" w14:textId="77777777" w:rsidTr="008A2422">
        <w:tc>
          <w:tcPr>
            <w:tcW w:w="2695" w:type="dxa"/>
          </w:tcPr>
          <w:p w14:paraId="3AB96E3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76C515E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12101 Deudores</w:t>
            </w:r>
          </w:p>
        </w:tc>
        <w:tc>
          <w:tcPr>
            <w:tcW w:w="2110" w:type="dxa"/>
          </w:tcPr>
          <w:p w14:paraId="01E54EE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$18.141.015</w:t>
            </w:r>
          </w:p>
        </w:tc>
        <w:tc>
          <w:tcPr>
            <w:tcW w:w="2089" w:type="dxa"/>
          </w:tcPr>
          <w:p w14:paraId="5510B8A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plazo</w:t>
            </w:r>
          </w:p>
        </w:tc>
      </w:tr>
      <w:tr w:rsidR="00825BFA" w:rsidRPr="0099536E" w14:paraId="040DFB53" w14:textId="77777777" w:rsidTr="008A2422">
        <w:tc>
          <w:tcPr>
            <w:tcW w:w="2695" w:type="dxa"/>
          </w:tcPr>
          <w:p w14:paraId="5C1BC607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3088EFA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121060399 Programas Especiales, Atención Primaria</w:t>
            </w:r>
          </w:p>
        </w:tc>
        <w:tc>
          <w:tcPr>
            <w:tcW w:w="2110" w:type="dxa"/>
          </w:tcPr>
          <w:p w14:paraId="105ED634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$683.186.916</w:t>
            </w:r>
          </w:p>
        </w:tc>
        <w:tc>
          <w:tcPr>
            <w:tcW w:w="2089" w:type="dxa"/>
          </w:tcPr>
          <w:p w14:paraId="214C3806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 año</w:t>
            </w:r>
          </w:p>
        </w:tc>
      </w:tr>
      <w:tr w:rsidR="00825BFA" w:rsidRPr="0099536E" w14:paraId="3F76A456" w14:textId="77777777" w:rsidTr="008A2422">
        <w:tc>
          <w:tcPr>
            <w:tcW w:w="2695" w:type="dxa"/>
          </w:tcPr>
          <w:p w14:paraId="276F5B06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7603ADAC" w14:textId="77777777" w:rsidR="00825BFA" w:rsidRPr="00576B74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121060510 Servicio de Salud Maule</w:t>
            </w:r>
          </w:p>
        </w:tc>
        <w:tc>
          <w:tcPr>
            <w:tcW w:w="2110" w:type="dxa"/>
          </w:tcPr>
          <w:p w14:paraId="062A9E0B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$91.561.251</w:t>
            </w:r>
          </w:p>
        </w:tc>
        <w:tc>
          <w:tcPr>
            <w:tcW w:w="2089" w:type="dxa"/>
          </w:tcPr>
          <w:p w14:paraId="2BFDB788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 año</w:t>
            </w:r>
          </w:p>
        </w:tc>
      </w:tr>
      <w:tr w:rsidR="00825BFA" w:rsidRPr="0099536E" w14:paraId="12727AB1" w14:textId="77777777" w:rsidTr="008A2422">
        <w:tc>
          <w:tcPr>
            <w:tcW w:w="2695" w:type="dxa"/>
          </w:tcPr>
          <w:p w14:paraId="458B5F7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0EDA4B79" w14:textId="77777777" w:rsidR="00825BFA" w:rsidRPr="00576B74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12192 Cuentas por Cobrar de Ingresos Presupuestarios</w:t>
            </w:r>
          </w:p>
        </w:tc>
        <w:tc>
          <w:tcPr>
            <w:tcW w:w="2110" w:type="dxa"/>
          </w:tcPr>
          <w:p w14:paraId="678E225E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$3.409.486.242</w:t>
            </w:r>
          </w:p>
        </w:tc>
        <w:tc>
          <w:tcPr>
            <w:tcW w:w="2089" w:type="dxa"/>
          </w:tcPr>
          <w:p w14:paraId="52C95FF1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 año</w:t>
            </w:r>
          </w:p>
        </w:tc>
      </w:tr>
      <w:tr w:rsidR="00825BFA" w:rsidRPr="0099536E" w14:paraId="38C9BF36" w14:textId="77777777" w:rsidTr="008A2422">
        <w:tc>
          <w:tcPr>
            <w:tcW w:w="2695" w:type="dxa"/>
          </w:tcPr>
          <w:p w14:paraId="4CD99F7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53C820F4" w14:textId="77777777" w:rsidR="00825BFA" w:rsidRPr="00576B74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76B74">
              <w:rPr>
                <w:rFonts w:asciiTheme="majorHAnsi" w:hAnsiTheme="majorHAnsi" w:cstheme="majorHAnsi"/>
                <w:iCs/>
                <w:sz w:val="24"/>
                <w:szCs w:val="24"/>
              </w:rPr>
              <w:t>12401 Deudores de Dudosa Recuperación</w:t>
            </w:r>
          </w:p>
        </w:tc>
        <w:tc>
          <w:tcPr>
            <w:tcW w:w="2110" w:type="dxa"/>
          </w:tcPr>
          <w:p w14:paraId="3FA5005D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$55.198.065</w:t>
            </w:r>
          </w:p>
        </w:tc>
        <w:tc>
          <w:tcPr>
            <w:tcW w:w="2089" w:type="dxa"/>
          </w:tcPr>
          <w:p w14:paraId="380BD3D1" w14:textId="77777777" w:rsidR="00825BFA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Plazo</w:t>
            </w:r>
          </w:p>
        </w:tc>
      </w:tr>
      <w:tr w:rsidR="00825BFA" w:rsidRPr="0099536E" w14:paraId="5BF1CDE0" w14:textId="77777777" w:rsidTr="008A2422">
        <w:tc>
          <w:tcPr>
            <w:tcW w:w="2695" w:type="dxa"/>
          </w:tcPr>
          <w:p w14:paraId="2EB93CA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1357C74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2985B48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096AA969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825BFA" w:rsidRPr="0099536E" w14:paraId="03810AA1" w14:textId="77777777" w:rsidTr="008A2422">
        <w:tc>
          <w:tcPr>
            <w:tcW w:w="2695" w:type="dxa"/>
          </w:tcPr>
          <w:p w14:paraId="6673F51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098DA68F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1A3B6876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7423264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8816DE0" w14:textId="77777777" w:rsidR="00825BFA" w:rsidRPr="0099536E" w:rsidRDefault="00825BFA" w:rsidP="00825BF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6860E45E" w14:textId="77777777" w:rsidR="00825BFA" w:rsidRPr="0099536E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1"/>
        <w:gridCol w:w="1776"/>
        <w:gridCol w:w="1776"/>
        <w:gridCol w:w="1627"/>
      </w:tblGrid>
      <w:tr w:rsidR="00825BFA" w:rsidRPr="0099536E" w14:paraId="0F40AB87" w14:textId="77777777" w:rsidTr="008A2422">
        <w:tc>
          <w:tcPr>
            <w:tcW w:w="5000" w:type="pct"/>
            <w:gridSpan w:val="5"/>
          </w:tcPr>
          <w:p w14:paraId="6825DA9D" w14:textId="77777777" w:rsidR="00825BFA" w:rsidRPr="0099536E" w:rsidRDefault="00825BFA" w:rsidP="008A242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825BFA" w:rsidRPr="0099536E" w14:paraId="1C8252F0" w14:textId="77777777" w:rsidTr="008A2422">
        <w:tc>
          <w:tcPr>
            <w:tcW w:w="1078" w:type="pct"/>
          </w:tcPr>
          <w:p w14:paraId="3F01228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Fondos internos a rendir</w:t>
            </w:r>
          </w:p>
        </w:tc>
        <w:tc>
          <w:tcPr>
            <w:tcW w:w="1017" w:type="pct"/>
          </w:tcPr>
          <w:p w14:paraId="299554C7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20" w:type="pct"/>
          </w:tcPr>
          <w:p w14:paraId="60E22CAF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20" w:type="pct"/>
          </w:tcPr>
          <w:p w14:paraId="5FD91FF9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864" w:type="pct"/>
          </w:tcPr>
          <w:p w14:paraId="27AC6A9A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825BFA" w:rsidRPr="0099536E" w14:paraId="165313A0" w14:textId="77777777" w:rsidTr="008A2422">
        <w:tc>
          <w:tcPr>
            <w:tcW w:w="1078" w:type="pct"/>
          </w:tcPr>
          <w:p w14:paraId="4EB4957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1</w:t>
            </w:r>
          </w:p>
        </w:tc>
        <w:tc>
          <w:tcPr>
            <w:tcW w:w="1017" w:type="pct"/>
          </w:tcPr>
          <w:p w14:paraId="00D776CA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64F4D475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1F878BBC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64" w:type="pct"/>
          </w:tcPr>
          <w:p w14:paraId="2E087A9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825BFA" w:rsidRPr="0099536E" w14:paraId="73265BC5" w14:textId="77777777" w:rsidTr="008A2422">
        <w:tc>
          <w:tcPr>
            <w:tcW w:w="1078" w:type="pct"/>
          </w:tcPr>
          <w:p w14:paraId="0C2499C6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2</w:t>
            </w:r>
          </w:p>
        </w:tc>
        <w:tc>
          <w:tcPr>
            <w:tcW w:w="1017" w:type="pct"/>
          </w:tcPr>
          <w:p w14:paraId="732C00B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7A23763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3D7C10C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64" w:type="pct"/>
          </w:tcPr>
          <w:p w14:paraId="5B9B62B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825BFA" w:rsidRPr="0099536E" w14:paraId="67B89663" w14:textId="77777777" w:rsidTr="008A2422">
        <w:tc>
          <w:tcPr>
            <w:tcW w:w="1078" w:type="pct"/>
          </w:tcPr>
          <w:p w14:paraId="219B803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3</w:t>
            </w:r>
          </w:p>
        </w:tc>
        <w:tc>
          <w:tcPr>
            <w:tcW w:w="1017" w:type="pct"/>
          </w:tcPr>
          <w:p w14:paraId="65937EBF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66725660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4B689DC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64" w:type="pct"/>
          </w:tcPr>
          <w:p w14:paraId="0779D3A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825BFA" w:rsidRPr="0099536E" w14:paraId="5EBD72E5" w14:textId="77777777" w:rsidTr="008A2422">
        <w:tc>
          <w:tcPr>
            <w:tcW w:w="1078" w:type="pct"/>
          </w:tcPr>
          <w:p w14:paraId="2F6E3812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4</w:t>
            </w:r>
          </w:p>
        </w:tc>
        <w:tc>
          <w:tcPr>
            <w:tcW w:w="1017" w:type="pct"/>
          </w:tcPr>
          <w:p w14:paraId="3269D7CB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218844A4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20" w:type="pct"/>
          </w:tcPr>
          <w:p w14:paraId="03BDFC68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64" w:type="pct"/>
          </w:tcPr>
          <w:p w14:paraId="2A88D76E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4EDB686" w14:textId="77777777" w:rsidR="00825BFA" w:rsidRPr="0099536E" w:rsidRDefault="00825BFA" w:rsidP="00825BF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E800BC5" w14:textId="77777777" w:rsidR="00825BFA" w:rsidRPr="0099536E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003E4">
        <w:rPr>
          <w:rFonts w:asciiTheme="majorHAnsi" w:hAnsiTheme="majorHAnsi" w:cstheme="majorHAnsi"/>
          <w:sz w:val="24"/>
          <w:szCs w:val="24"/>
          <w:highlight w:val="green"/>
        </w:rPr>
        <w:t>(NO APLICARIA, SEGÚN CONSULTADO</w:t>
      </w:r>
      <w:r>
        <w:rPr>
          <w:rFonts w:asciiTheme="majorHAnsi" w:hAnsiTheme="majorHAnsi" w:cstheme="majorHAnsi"/>
          <w:sz w:val="24"/>
          <w:szCs w:val="24"/>
          <w:highlight w:val="green"/>
        </w:rPr>
        <w:t xml:space="preserve"> A AUDITOR</w:t>
      </w:r>
      <w:r w:rsidRPr="005003E4">
        <w:rPr>
          <w:rFonts w:asciiTheme="majorHAnsi" w:hAnsiTheme="majorHAnsi" w:cstheme="majorHAnsi"/>
          <w:sz w:val="24"/>
          <w:szCs w:val="24"/>
          <w:highlight w:val="green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5BFA" w:rsidRPr="0099536E" w14:paraId="23176F65" w14:textId="77777777" w:rsidTr="008A2422">
        <w:tc>
          <w:tcPr>
            <w:tcW w:w="8828" w:type="dxa"/>
          </w:tcPr>
          <w:p w14:paraId="21505D49" w14:textId="77777777" w:rsidR="00825BFA" w:rsidRPr="0099536E" w:rsidRDefault="00825BFA" w:rsidP="008A2422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 informe pdf.</w:t>
            </w:r>
          </w:p>
        </w:tc>
      </w:tr>
    </w:tbl>
    <w:p w14:paraId="5519402B" w14:textId="77777777" w:rsidR="00825BFA" w:rsidRPr="0099536E" w:rsidRDefault="00825BFA" w:rsidP="00825BFA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4BFA097" w14:textId="77777777" w:rsidR="00825BFA" w:rsidRPr="003F6E14" w:rsidRDefault="00825BFA" w:rsidP="00825BFA">
      <w:pPr>
        <w:pStyle w:val="Prrafodelista"/>
        <w:numPr>
          <w:ilvl w:val="0"/>
          <w:numId w:val="5"/>
        </w:numPr>
        <w:spacing w:after="120"/>
        <w:jc w:val="both"/>
        <w:rPr>
          <w:rFonts w:asciiTheme="majorHAnsi" w:hAnsiTheme="majorHAnsi" w:cstheme="majorHAnsi"/>
          <w:sz w:val="24"/>
          <w:szCs w:val="24"/>
          <w:highlight w:val="green"/>
        </w:rPr>
      </w:pPr>
      <w:r w:rsidRPr="003F6E14">
        <w:rPr>
          <w:rFonts w:asciiTheme="majorHAnsi" w:hAnsiTheme="majorHAnsi" w:cstheme="majorHAnsi"/>
          <w:sz w:val="24"/>
          <w:szCs w:val="24"/>
          <w:highlight w:val="green"/>
        </w:rPr>
        <w:t xml:space="preserve">Nómina de anticipo de fondos concedidos a funcionarios y a proveedores. </w:t>
      </w:r>
      <w:r w:rsidRPr="003F6E14">
        <w:rPr>
          <w:rFonts w:asciiTheme="majorHAnsi" w:hAnsiTheme="majorHAnsi" w:cstheme="majorHAnsi"/>
          <w:color w:val="FF0000"/>
          <w:sz w:val="24"/>
          <w:szCs w:val="24"/>
          <w:highlight w:val="green"/>
        </w:rPr>
        <w:t>(corte al 01-01-2022)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825BFA" w:rsidRPr="0099536E" w14:paraId="58BEE217" w14:textId="77777777" w:rsidTr="008A2422">
        <w:tc>
          <w:tcPr>
            <w:tcW w:w="2695" w:type="dxa"/>
          </w:tcPr>
          <w:p w14:paraId="06809B1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0EC9CFB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3260" w:type="dxa"/>
          </w:tcPr>
          <w:p w14:paraId="6F317E15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825BFA" w:rsidRPr="0099536E" w14:paraId="67D47CD3" w14:textId="77777777" w:rsidTr="008A2422">
        <w:tc>
          <w:tcPr>
            <w:tcW w:w="2695" w:type="dxa"/>
          </w:tcPr>
          <w:p w14:paraId="2DF46CF1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1504123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295</w:t>
            </w:r>
          </w:p>
        </w:tc>
        <w:tc>
          <w:tcPr>
            <w:tcW w:w="3260" w:type="dxa"/>
          </w:tcPr>
          <w:p w14:paraId="583AEE4A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17.796.377</w:t>
            </w:r>
          </w:p>
        </w:tc>
      </w:tr>
      <w:tr w:rsidR="00825BFA" w:rsidRPr="0099536E" w14:paraId="0908C8AA" w14:textId="77777777" w:rsidTr="008A2422">
        <w:tc>
          <w:tcPr>
            <w:tcW w:w="2695" w:type="dxa"/>
          </w:tcPr>
          <w:p w14:paraId="5DC592BA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7F9ACEDF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70FF3107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211.795.990</w:t>
            </w:r>
          </w:p>
        </w:tc>
      </w:tr>
      <w:tr w:rsidR="00825BFA" w:rsidRPr="0099536E" w14:paraId="2B966CC8" w14:textId="77777777" w:rsidTr="008A2422">
        <w:tc>
          <w:tcPr>
            <w:tcW w:w="2695" w:type="dxa"/>
          </w:tcPr>
          <w:p w14:paraId="3106E39F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705717A3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327</w:t>
            </w:r>
          </w:p>
        </w:tc>
        <w:tc>
          <w:tcPr>
            <w:tcW w:w="3260" w:type="dxa"/>
          </w:tcPr>
          <w:p w14:paraId="5832AFFD" w14:textId="77777777" w:rsidR="00825BFA" w:rsidRPr="0099536E" w:rsidRDefault="00825BFA" w:rsidP="008A242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229.592.367</w:t>
            </w:r>
          </w:p>
        </w:tc>
      </w:tr>
    </w:tbl>
    <w:p w14:paraId="013F658C" w14:textId="77777777" w:rsidR="00825BFA" w:rsidRPr="00B06164" w:rsidRDefault="00825BFA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3CF3DDEC" w14:textId="77777777" w:rsidR="008A2216" w:rsidRPr="00B06164" w:rsidRDefault="008A2216" w:rsidP="008A2216">
      <w:pPr>
        <w:rPr>
          <w:rFonts w:asciiTheme="minorHAnsi" w:hAnsiTheme="minorHAnsi" w:cstheme="minorHAnsi"/>
          <w:sz w:val="20"/>
          <w:szCs w:val="20"/>
          <w:lang w:val="es-419"/>
        </w:rPr>
      </w:pPr>
    </w:p>
    <w:p w14:paraId="24445990" w14:textId="77777777" w:rsidR="008A2216" w:rsidRPr="00B06164" w:rsidRDefault="008A2216" w:rsidP="008A2216">
      <w:pPr>
        <w:jc w:val="both"/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1EA20C78" w14:textId="72957D80" w:rsidR="008A2216" w:rsidRPr="00B06164" w:rsidRDefault="008A2216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49C520A6" w14:textId="77777777" w:rsidR="008A2216" w:rsidRPr="00B06164" w:rsidRDefault="008A2216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p w14:paraId="2A825DF7" w14:textId="77777777" w:rsidR="008A2216" w:rsidRPr="00B06164" w:rsidRDefault="008A2216" w:rsidP="008A2216">
      <w:pPr>
        <w:rPr>
          <w:rFonts w:asciiTheme="minorHAnsi" w:hAnsiTheme="minorHAnsi" w:cstheme="minorHAnsi"/>
          <w:color w:val="1F497D"/>
          <w:sz w:val="20"/>
          <w:szCs w:val="20"/>
          <w:lang w:val="es-419"/>
        </w:rPr>
      </w:pPr>
    </w:p>
    <w:sectPr w:rsidR="008A2216" w:rsidRPr="00B06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482F"/>
    <w:multiLevelType w:val="multilevel"/>
    <w:tmpl w:val="5A501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7976"/>
    <w:multiLevelType w:val="hybridMultilevel"/>
    <w:tmpl w:val="7088826C"/>
    <w:lvl w:ilvl="0" w:tplc="94669C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6"/>
    <w:rsid w:val="00825BFA"/>
    <w:rsid w:val="008A2216"/>
    <w:rsid w:val="00B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291"/>
  <w15:chartTrackingRefBased/>
  <w15:docId w15:val="{810A579B-AE32-4891-80F6-F00684D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16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25BF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221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A22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A221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25BF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transparencia.cl/PortalPdT/directorio-de-organismos-regulados/?org=AO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Francisca Salinas Adriazola</dc:creator>
  <cp:keywords/>
  <dc:description/>
  <cp:lastModifiedBy>SOTO TAPIA, FRANCISCO J.</cp:lastModifiedBy>
  <cp:revision>2</cp:revision>
  <dcterms:created xsi:type="dcterms:W3CDTF">2022-02-23T20:29:00Z</dcterms:created>
  <dcterms:modified xsi:type="dcterms:W3CDTF">2022-03-03T17:21:00Z</dcterms:modified>
</cp:coreProperties>
</file>